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4B" w:rsidRPr="00077D4D" w:rsidRDefault="002A7A9D" w:rsidP="00077D4D">
      <w:pPr>
        <w:jc w:val="center"/>
        <w:rPr>
          <w:b/>
          <w:sz w:val="26"/>
          <w:szCs w:val="26"/>
        </w:rPr>
      </w:pPr>
      <w:r w:rsidRPr="00077D4D">
        <w:rPr>
          <w:b/>
          <w:sz w:val="26"/>
          <w:szCs w:val="26"/>
        </w:rPr>
        <w:t>THỦ TỤC</w:t>
      </w:r>
    </w:p>
    <w:p w:rsidR="002A7A9D" w:rsidRPr="00077D4D" w:rsidRDefault="002A7A9D" w:rsidP="00077D4D">
      <w:pPr>
        <w:jc w:val="center"/>
        <w:rPr>
          <w:b/>
          <w:sz w:val="26"/>
          <w:szCs w:val="26"/>
        </w:rPr>
      </w:pPr>
      <w:r w:rsidRPr="00077D4D">
        <w:rPr>
          <w:b/>
          <w:sz w:val="26"/>
          <w:szCs w:val="26"/>
        </w:rPr>
        <w:t>(Đề nghị miễn giảm học phí và hỗ trợ chi phí học tập cho học sinh, sinh viên)</w:t>
      </w:r>
    </w:p>
    <w:p w:rsidR="002A7A9D" w:rsidRPr="00077D4D" w:rsidRDefault="002A7A9D" w:rsidP="00077D4D">
      <w:pPr>
        <w:pStyle w:val="ListParagraph"/>
        <w:numPr>
          <w:ilvl w:val="0"/>
          <w:numId w:val="1"/>
        </w:numPr>
        <w:jc w:val="both"/>
        <w:rPr>
          <w:b/>
          <w:sz w:val="26"/>
          <w:szCs w:val="26"/>
        </w:rPr>
      </w:pPr>
      <w:r w:rsidRPr="00077D4D">
        <w:rPr>
          <w:b/>
          <w:sz w:val="26"/>
          <w:szCs w:val="26"/>
        </w:rPr>
        <w:t>Thành phần hồ sơ</w:t>
      </w:r>
      <w:bookmarkStart w:id="0" w:name="_GoBack"/>
      <w:bookmarkEnd w:id="0"/>
    </w:p>
    <w:p w:rsidR="004F3EB3" w:rsidRPr="00077D4D" w:rsidRDefault="004F3EB3" w:rsidP="00077D4D">
      <w:pPr>
        <w:pStyle w:val="ListParagraph"/>
        <w:numPr>
          <w:ilvl w:val="0"/>
          <w:numId w:val="3"/>
        </w:numPr>
        <w:jc w:val="both"/>
        <w:rPr>
          <w:sz w:val="26"/>
          <w:szCs w:val="26"/>
        </w:rPr>
      </w:pPr>
      <w:r w:rsidRPr="00077D4D">
        <w:rPr>
          <w:sz w:val="26"/>
          <w:szCs w:val="26"/>
        </w:rPr>
        <w:t>Đơn đề nghị miễn, giảm học phí và hỗ trợ chi phí học tậ</w:t>
      </w:r>
      <w:r w:rsidR="00FD204A" w:rsidRPr="00077D4D">
        <w:rPr>
          <w:sz w:val="26"/>
          <w:szCs w:val="26"/>
        </w:rPr>
        <w:t>p (nhận mẫu đơn tại phòng kế toán hoặc văn phòng trường);</w:t>
      </w:r>
    </w:p>
    <w:p w:rsidR="00FD204A" w:rsidRPr="00077D4D" w:rsidRDefault="000D68FA" w:rsidP="00077D4D">
      <w:pPr>
        <w:pStyle w:val="ListParagraph"/>
        <w:numPr>
          <w:ilvl w:val="0"/>
          <w:numId w:val="3"/>
        </w:numPr>
        <w:jc w:val="both"/>
        <w:rPr>
          <w:sz w:val="26"/>
          <w:szCs w:val="26"/>
        </w:rPr>
      </w:pPr>
      <w:r w:rsidRPr="00077D4D">
        <w:rPr>
          <w:sz w:val="26"/>
          <w:szCs w:val="26"/>
        </w:rPr>
        <w:t>B</w:t>
      </w:r>
      <w:r w:rsidR="00153AA5" w:rsidRPr="00077D4D">
        <w:rPr>
          <w:sz w:val="26"/>
          <w:szCs w:val="26"/>
          <w:lang w:val="vi-VN"/>
        </w:rPr>
        <w:t>ản sao chứng thực giấy tờ chứng minh thuộc đối tượng miễn, giảm học phí và hỗ trợ chi phí học tậ</w:t>
      </w:r>
      <w:r w:rsidR="00FD204A" w:rsidRPr="00077D4D">
        <w:rPr>
          <w:sz w:val="26"/>
          <w:szCs w:val="26"/>
          <w:lang w:val="vi-VN"/>
        </w:rPr>
        <w:t>p</w:t>
      </w:r>
      <w:r w:rsidR="00FD204A" w:rsidRPr="00077D4D">
        <w:rPr>
          <w:sz w:val="26"/>
          <w:szCs w:val="26"/>
        </w:rPr>
        <w:t xml:space="preserve"> đối với các đối tượng sau:</w:t>
      </w:r>
    </w:p>
    <w:p w:rsidR="00FD204A" w:rsidRPr="00077D4D" w:rsidRDefault="00FD204A" w:rsidP="00077D4D">
      <w:pPr>
        <w:pStyle w:val="ListParagraph"/>
        <w:numPr>
          <w:ilvl w:val="0"/>
          <w:numId w:val="4"/>
        </w:numPr>
        <w:jc w:val="both"/>
        <w:rPr>
          <w:sz w:val="26"/>
          <w:szCs w:val="26"/>
        </w:rPr>
      </w:pPr>
      <w:r w:rsidRPr="00077D4D">
        <w:rPr>
          <w:sz w:val="26"/>
          <w:szCs w:val="26"/>
        </w:rPr>
        <w:t>Giấy xác nhận của cơ quan quản lý đối tượng người có công đối với đối tượng được quy định tại Điểm a khoản 2 Điều 4 thông tư liên tịch số 09;</w:t>
      </w:r>
    </w:p>
    <w:p w:rsidR="00FD204A" w:rsidRPr="00077D4D" w:rsidRDefault="00FD204A" w:rsidP="00077D4D">
      <w:pPr>
        <w:pStyle w:val="ListParagraph"/>
        <w:numPr>
          <w:ilvl w:val="0"/>
          <w:numId w:val="4"/>
        </w:numPr>
        <w:jc w:val="both"/>
        <w:rPr>
          <w:sz w:val="26"/>
          <w:szCs w:val="26"/>
        </w:rPr>
      </w:pPr>
      <w:r w:rsidRPr="00077D4D">
        <w:rPr>
          <w:sz w:val="26"/>
          <w:szCs w:val="26"/>
        </w:rPr>
        <w:t>Giấy xác nhận khuyết tật do Ủy ban nhân dân xã cấp hoặc Quyết định về việc trợ cấp xã hội của Chủ tịch Ủy ban nhân dân cấp huyện đối với đối tượng được quy định tại Điểm b khoản 2 Điều 4 của thông tư liên tịch số 09 và giấy tờ chứng minh là hộ nghèo hoặc hộ caanh nghèo</w:t>
      </w:r>
      <w:r w:rsidR="00184D8C" w:rsidRPr="00077D4D">
        <w:rPr>
          <w:sz w:val="26"/>
          <w:szCs w:val="26"/>
        </w:rPr>
        <w:t xml:space="preserve"> do Ủy ban nhân dân xã cấp hoặc xác nhận;</w:t>
      </w:r>
    </w:p>
    <w:p w:rsidR="00184D8C" w:rsidRPr="00077D4D" w:rsidRDefault="00184D8C" w:rsidP="00077D4D">
      <w:pPr>
        <w:pStyle w:val="ListParagraph"/>
        <w:numPr>
          <w:ilvl w:val="0"/>
          <w:numId w:val="4"/>
        </w:numPr>
        <w:jc w:val="both"/>
        <w:rPr>
          <w:sz w:val="26"/>
          <w:szCs w:val="26"/>
        </w:rPr>
      </w:pPr>
      <w:r w:rsidRPr="00077D4D">
        <w:rPr>
          <w:sz w:val="26"/>
          <w:szCs w:val="26"/>
        </w:rPr>
        <w:t>Quyết định về việc trợ cấp xã hội của Chủ tịch Ủy ban nhân dân cấp huyện đối với đối tượng được quy định tại Điểm c Khoản 2 Điều 4 Thông tư liên tịch số 09;</w:t>
      </w:r>
    </w:p>
    <w:p w:rsidR="00184D8C" w:rsidRPr="00077D4D" w:rsidRDefault="00184D8C" w:rsidP="00077D4D">
      <w:pPr>
        <w:pStyle w:val="ListParagraph"/>
        <w:numPr>
          <w:ilvl w:val="0"/>
          <w:numId w:val="4"/>
        </w:numPr>
        <w:jc w:val="both"/>
        <w:rPr>
          <w:sz w:val="26"/>
          <w:szCs w:val="26"/>
        </w:rPr>
      </w:pPr>
      <w:r w:rsidRPr="00077D4D">
        <w:rPr>
          <w:sz w:val="26"/>
          <w:szCs w:val="26"/>
        </w:rPr>
        <w:t>Giấy tờ chứng minh là hộ nghèo do Ủy ban nhân dân xã cấp hoặc xác nhận cho đối tượng được quy định tại Điểm d khoản 2 Điều 4 Thông tư liên tịch số 09;</w:t>
      </w:r>
    </w:p>
    <w:p w:rsidR="00184D8C" w:rsidRPr="00077D4D" w:rsidRDefault="00184D8C" w:rsidP="00077D4D">
      <w:pPr>
        <w:pStyle w:val="ListParagraph"/>
        <w:numPr>
          <w:ilvl w:val="0"/>
          <w:numId w:val="4"/>
        </w:numPr>
        <w:jc w:val="both"/>
        <w:rPr>
          <w:sz w:val="26"/>
          <w:szCs w:val="26"/>
        </w:rPr>
      </w:pPr>
      <w:r w:rsidRPr="00077D4D">
        <w:rPr>
          <w:sz w:val="26"/>
          <w:szCs w:val="26"/>
        </w:rPr>
        <w:t xml:space="preserve"> 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số 09;</w:t>
      </w:r>
    </w:p>
    <w:p w:rsidR="00184D8C" w:rsidRPr="00077D4D" w:rsidRDefault="00184D8C" w:rsidP="00077D4D">
      <w:pPr>
        <w:pStyle w:val="ListParagraph"/>
        <w:numPr>
          <w:ilvl w:val="0"/>
          <w:numId w:val="4"/>
        </w:numPr>
        <w:jc w:val="both"/>
        <w:rPr>
          <w:sz w:val="26"/>
          <w:szCs w:val="26"/>
        </w:rPr>
      </w:pPr>
      <w:r w:rsidRPr="00077D4D">
        <w:rPr>
          <w:sz w:val="26"/>
          <w:szCs w:val="26"/>
        </w:rPr>
        <w:t xml:space="preserve"> Giấy khai sinh và giấy tờ chứng minh là hộ nghèo hoặc hộ cận nghèo do Ủy ban nhân dân cấp xã cấp hoặc xác nhận cho đối tượng được quy định tại Điểm g Khoản 2 Điều 4 Thông tư liên tịch số 09;</w:t>
      </w:r>
    </w:p>
    <w:p w:rsidR="00077D4D" w:rsidRPr="00077D4D" w:rsidRDefault="00184D8C" w:rsidP="00077D4D">
      <w:pPr>
        <w:pStyle w:val="ListParagraph"/>
        <w:numPr>
          <w:ilvl w:val="0"/>
          <w:numId w:val="4"/>
        </w:numPr>
        <w:jc w:val="both"/>
        <w:rPr>
          <w:sz w:val="26"/>
          <w:szCs w:val="26"/>
        </w:rPr>
      </w:pPr>
      <w:r w:rsidRPr="00077D4D">
        <w:rPr>
          <w:sz w:val="26"/>
          <w:szCs w:val="26"/>
        </w:rPr>
        <w:t xml:space="preserve"> Giấy khai sinh và sổ hộ khẩu thường trú hoặc giấy đăng ký tạm trú đối với đối tượng được quy định tại Điểm k Khoản 2 và gạch đầu dòng thứ ba Điểm a Khoản 3 Điều 2 Thông tư liên tịch số</w:t>
      </w:r>
      <w:r w:rsidR="00077D4D" w:rsidRPr="00077D4D">
        <w:rPr>
          <w:sz w:val="26"/>
          <w:szCs w:val="26"/>
        </w:rPr>
        <w:t xml:space="preserve"> 09; </w:t>
      </w:r>
    </w:p>
    <w:p w:rsidR="00077D4D" w:rsidRPr="00077D4D" w:rsidRDefault="00184D8C" w:rsidP="00077D4D">
      <w:pPr>
        <w:pStyle w:val="ListParagraph"/>
        <w:numPr>
          <w:ilvl w:val="0"/>
          <w:numId w:val="4"/>
        </w:numPr>
        <w:jc w:val="both"/>
        <w:rPr>
          <w:sz w:val="26"/>
          <w:szCs w:val="26"/>
        </w:rPr>
      </w:pPr>
      <w:r w:rsidRPr="00077D4D">
        <w:rPr>
          <w:sz w:val="26"/>
          <w:szCs w:val="26"/>
        </w:rPr>
        <w:t xml:space="preserve"> Bằng tốt nghiệp trung học cơ sở đối với đối tượng được quy định tại Điểm m Khoản 2 Điều 4 Thông tư liên tịch số</w:t>
      </w:r>
      <w:r w:rsidR="00077D4D" w:rsidRPr="00077D4D">
        <w:rPr>
          <w:sz w:val="26"/>
          <w:szCs w:val="26"/>
        </w:rPr>
        <w:t xml:space="preserve"> 09; </w:t>
      </w:r>
    </w:p>
    <w:p w:rsidR="00077D4D" w:rsidRPr="00077D4D" w:rsidRDefault="00077D4D" w:rsidP="00077D4D">
      <w:pPr>
        <w:pStyle w:val="ListParagraph"/>
        <w:ind w:left="1800"/>
        <w:jc w:val="both"/>
        <w:rPr>
          <w:sz w:val="26"/>
          <w:szCs w:val="26"/>
        </w:rPr>
      </w:pPr>
      <w:r w:rsidRPr="00077D4D">
        <w:rPr>
          <w:sz w:val="26"/>
          <w:szCs w:val="26"/>
        </w:rPr>
        <w:t xml:space="preserve">+ </w:t>
      </w:r>
      <w:r w:rsidR="00184D8C" w:rsidRPr="00077D4D">
        <w:rPr>
          <w:sz w:val="26"/>
          <w:szCs w:val="26"/>
        </w:rPr>
        <w:t xml:space="preserve">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số 09; </w:t>
      </w:r>
    </w:p>
    <w:p w:rsidR="00184D8C" w:rsidRPr="00077D4D" w:rsidRDefault="00184D8C" w:rsidP="00077D4D">
      <w:pPr>
        <w:pStyle w:val="ListParagraph"/>
        <w:ind w:left="1800"/>
        <w:jc w:val="both"/>
        <w:rPr>
          <w:sz w:val="26"/>
          <w:szCs w:val="26"/>
        </w:rPr>
      </w:pPr>
      <w:r w:rsidRPr="00077D4D">
        <w:rPr>
          <w:sz w:val="26"/>
          <w:szCs w:val="26"/>
        </w:rPr>
        <w:lastRenderedPageBreak/>
        <w:t>+ Giấy tờ chứng minh là hộ cận nghèo do Ủy ban nhân dân cấp xã cấp hoặc xác nhận cho đối tượng được quy định tại gạch đầu dòng thứ hai Điểm b Khoản 3 Điều 4 Thông tư liên tịch số 09.</w:t>
      </w:r>
    </w:p>
    <w:p w:rsidR="002A7A9D" w:rsidRPr="00077D4D" w:rsidRDefault="002A7A9D" w:rsidP="00077D4D">
      <w:pPr>
        <w:pStyle w:val="ListParagraph"/>
        <w:numPr>
          <w:ilvl w:val="0"/>
          <w:numId w:val="1"/>
        </w:numPr>
        <w:jc w:val="both"/>
        <w:rPr>
          <w:b/>
          <w:sz w:val="26"/>
          <w:szCs w:val="26"/>
        </w:rPr>
      </w:pPr>
      <w:r w:rsidRPr="00077D4D">
        <w:rPr>
          <w:b/>
          <w:sz w:val="26"/>
          <w:szCs w:val="26"/>
        </w:rPr>
        <w:t>Trình tự thực hiện</w:t>
      </w:r>
    </w:p>
    <w:p w:rsidR="001F3FE4" w:rsidRPr="00077D4D" w:rsidRDefault="001F3FE4" w:rsidP="00077D4D">
      <w:pPr>
        <w:pStyle w:val="ListParagraph"/>
        <w:ind w:left="1080"/>
        <w:jc w:val="both"/>
        <w:rPr>
          <w:sz w:val="26"/>
          <w:szCs w:val="26"/>
          <w:lang w:val="vi-VN"/>
        </w:rPr>
      </w:pPr>
      <w:r w:rsidRPr="00077D4D">
        <w:rPr>
          <w:sz w:val="26"/>
          <w:szCs w:val="26"/>
        </w:rPr>
        <w:t xml:space="preserve">Bước 1: Nộp hồ sơ </w:t>
      </w:r>
      <w:r w:rsidR="00DE6D3F" w:rsidRPr="00077D4D">
        <w:rPr>
          <w:sz w:val="26"/>
          <w:szCs w:val="26"/>
          <w:lang w:val="vi-VN"/>
        </w:rPr>
        <w:t>cho Giáo viên chủ nhiệm;</w:t>
      </w:r>
    </w:p>
    <w:p w:rsidR="00DE6D3F" w:rsidRPr="00077D4D" w:rsidRDefault="00011322" w:rsidP="00077D4D">
      <w:pPr>
        <w:pStyle w:val="ListParagraph"/>
        <w:ind w:left="1080"/>
        <w:jc w:val="both"/>
        <w:rPr>
          <w:sz w:val="26"/>
          <w:szCs w:val="26"/>
          <w:lang w:val="vi-VN"/>
        </w:rPr>
      </w:pPr>
      <w:r w:rsidRPr="00077D4D">
        <w:rPr>
          <w:sz w:val="26"/>
          <w:szCs w:val="26"/>
          <w:lang w:val="vi-VN"/>
        </w:rPr>
        <w:t>Bươc 2</w:t>
      </w:r>
      <w:r w:rsidR="00DE6D3F" w:rsidRPr="00077D4D">
        <w:rPr>
          <w:sz w:val="26"/>
          <w:szCs w:val="26"/>
          <w:lang w:val="vi-VN"/>
        </w:rPr>
        <w:t>: Giáo viên chủ nhiệm</w:t>
      </w:r>
      <w:r w:rsidRPr="00077D4D">
        <w:rPr>
          <w:sz w:val="26"/>
          <w:szCs w:val="26"/>
        </w:rPr>
        <w:t xml:space="preserve"> tổng hợp</w:t>
      </w:r>
      <w:r w:rsidR="00DE6D3F" w:rsidRPr="00077D4D">
        <w:rPr>
          <w:sz w:val="26"/>
          <w:szCs w:val="26"/>
          <w:lang w:val="vi-VN"/>
        </w:rPr>
        <w:t xml:space="preserve"> gửi về</w:t>
      </w:r>
      <w:r w:rsidRPr="00077D4D">
        <w:rPr>
          <w:sz w:val="26"/>
          <w:szCs w:val="26"/>
          <w:lang w:val="vi-VN"/>
        </w:rPr>
        <w:t xml:space="preserve"> </w:t>
      </w:r>
      <w:r w:rsidRPr="00077D4D">
        <w:rPr>
          <w:sz w:val="26"/>
          <w:szCs w:val="26"/>
        </w:rPr>
        <w:t>P</w:t>
      </w:r>
      <w:r w:rsidR="00DE6D3F" w:rsidRPr="00077D4D">
        <w:rPr>
          <w:sz w:val="26"/>
          <w:szCs w:val="26"/>
          <w:lang w:val="vi-VN"/>
        </w:rPr>
        <w:t>hòng Kế toán;</w:t>
      </w:r>
    </w:p>
    <w:p w:rsidR="003A5480" w:rsidRPr="00077D4D" w:rsidRDefault="001F3FE4" w:rsidP="00077D4D">
      <w:pPr>
        <w:pStyle w:val="ListParagraph"/>
        <w:ind w:left="1080"/>
        <w:jc w:val="both"/>
        <w:rPr>
          <w:sz w:val="26"/>
          <w:szCs w:val="26"/>
        </w:rPr>
      </w:pPr>
      <w:r w:rsidRPr="00077D4D">
        <w:rPr>
          <w:sz w:val="26"/>
          <w:szCs w:val="26"/>
        </w:rPr>
        <w:t>Bướ</w:t>
      </w:r>
      <w:r w:rsidR="00BA5F7D" w:rsidRPr="00077D4D">
        <w:rPr>
          <w:sz w:val="26"/>
          <w:szCs w:val="26"/>
        </w:rPr>
        <w:t xml:space="preserve">c </w:t>
      </w:r>
      <w:r w:rsidR="00BA5F7D" w:rsidRPr="00077D4D">
        <w:rPr>
          <w:sz w:val="26"/>
          <w:szCs w:val="26"/>
          <w:lang w:val="vi-VN"/>
        </w:rPr>
        <w:t>3</w:t>
      </w:r>
      <w:r w:rsidRPr="00077D4D">
        <w:rPr>
          <w:sz w:val="26"/>
          <w:szCs w:val="26"/>
        </w:rPr>
        <w:t>:</w:t>
      </w:r>
      <w:r w:rsidRPr="00077D4D">
        <w:rPr>
          <w:sz w:val="26"/>
          <w:szCs w:val="26"/>
          <w:lang w:val="vi-VN"/>
        </w:rPr>
        <w:t xml:space="preserve"> </w:t>
      </w:r>
      <w:r w:rsidR="00011322" w:rsidRPr="00077D4D">
        <w:rPr>
          <w:sz w:val="26"/>
          <w:szCs w:val="26"/>
        </w:rPr>
        <w:t>Giáo viên chủ nhiệm n</w:t>
      </w:r>
      <w:r w:rsidRPr="00077D4D">
        <w:rPr>
          <w:sz w:val="26"/>
          <w:szCs w:val="26"/>
        </w:rPr>
        <w:t xml:space="preserve">hận kết quả tại </w:t>
      </w:r>
      <w:r w:rsidR="00DE6D3F" w:rsidRPr="00077D4D">
        <w:rPr>
          <w:sz w:val="26"/>
          <w:szCs w:val="26"/>
          <w:lang w:val="vi-VN"/>
        </w:rPr>
        <w:t>Phòng Kế</w:t>
      </w:r>
      <w:r w:rsidR="00011322" w:rsidRPr="00077D4D">
        <w:rPr>
          <w:sz w:val="26"/>
          <w:szCs w:val="26"/>
          <w:lang w:val="vi-VN"/>
        </w:rPr>
        <w:t xml:space="preserve"> toán</w:t>
      </w:r>
      <w:r w:rsidR="00011322" w:rsidRPr="00077D4D">
        <w:rPr>
          <w:sz w:val="26"/>
          <w:szCs w:val="26"/>
        </w:rPr>
        <w:t xml:space="preserve"> và phát cho học sinh theo danh sách.</w:t>
      </w:r>
    </w:p>
    <w:p w:rsidR="002A7A9D" w:rsidRPr="00077D4D" w:rsidRDefault="002A7A9D" w:rsidP="00077D4D">
      <w:pPr>
        <w:pStyle w:val="ListParagraph"/>
        <w:numPr>
          <w:ilvl w:val="0"/>
          <w:numId w:val="1"/>
        </w:numPr>
        <w:jc w:val="both"/>
        <w:rPr>
          <w:b/>
          <w:sz w:val="26"/>
          <w:szCs w:val="26"/>
        </w:rPr>
      </w:pPr>
      <w:r w:rsidRPr="00077D4D">
        <w:rPr>
          <w:b/>
          <w:sz w:val="26"/>
          <w:szCs w:val="26"/>
        </w:rPr>
        <w:t>Đối tượng</w:t>
      </w:r>
    </w:p>
    <w:p w:rsidR="0078008A" w:rsidRPr="00077D4D" w:rsidRDefault="0078008A" w:rsidP="00077D4D">
      <w:pPr>
        <w:pStyle w:val="ListParagraph"/>
        <w:ind w:left="1080"/>
        <w:jc w:val="both"/>
        <w:rPr>
          <w:sz w:val="26"/>
          <w:szCs w:val="26"/>
        </w:rPr>
      </w:pPr>
      <w:r w:rsidRPr="00077D4D">
        <w:rPr>
          <w:sz w:val="26"/>
          <w:szCs w:val="26"/>
        </w:rPr>
        <w:t>Học sinh</w:t>
      </w:r>
    </w:p>
    <w:sectPr w:rsidR="0078008A" w:rsidRPr="00077D4D" w:rsidSect="005D3C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5706"/>
    <w:multiLevelType w:val="hybridMultilevel"/>
    <w:tmpl w:val="7FCE8722"/>
    <w:lvl w:ilvl="0" w:tplc="5A76DC9A">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1CD67708"/>
    <w:multiLevelType w:val="hybridMultilevel"/>
    <w:tmpl w:val="54AE18EC"/>
    <w:lvl w:ilvl="0" w:tplc="070823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7322C"/>
    <w:multiLevelType w:val="hybridMultilevel"/>
    <w:tmpl w:val="9F8A205E"/>
    <w:lvl w:ilvl="0" w:tplc="9D02E6E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40B15D6"/>
    <w:multiLevelType w:val="hybridMultilevel"/>
    <w:tmpl w:val="3554324E"/>
    <w:lvl w:ilvl="0" w:tplc="2EB68172">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9D"/>
    <w:rsid w:val="00011322"/>
    <w:rsid w:val="00077D4D"/>
    <w:rsid w:val="000D68FA"/>
    <w:rsid w:val="00153AA5"/>
    <w:rsid w:val="00184D8C"/>
    <w:rsid w:val="001F3FE4"/>
    <w:rsid w:val="002A7A9D"/>
    <w:rsid w:val="003A5480"/>
    <w:rsid w:val="00437C09"/>
    <w:rsid w:val="004808F7"/>
    <w:rsid w:val="004F3EB3"/>
    <w:rsid w:val="005D3CA4"/>
    <w:rsid w:val="0078008A"/>
    <w:rsid w:val="00BA5F7D"/>
    <w:rsid w:val="00DE6D3F"/>
    <w:rsid w:val="00E65F4B"/>
    <w:rsid w:val="00FD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9D"/>
    <w:pPr>
      <w:ind w:left="720"/>
      <w:contextualSpacing/>
    </w:pPr>
  </w:style>
  <w:style w:type="character" w:styleId="Hyperlink">
    <w:name w:val="Hyperlink"/>
    <w:basedOn w:val="DefaultParagraphFont"/>
    <w:uiPriority w:val="99"/>
    <w:semiHidden/>
    <w:unhideWhenUsed/>
    <w:rsid w:val="002A7A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9D"/>
    <w:pPr>
      <w:ind w:left="720"/>
      <w:contextualSpacing/>
    </w:pPr>
  </w:style>
  <w:style w:type="character" w:styleId="Hyperlink">
    <w:name w:val="Hyperlink"/>
    <w:basedOn w:val="DefaultParagraphFont"/>
    <w:uiPriority w:val="99"/>
    <w:semiHidden/>
    <w:unhideWhenUsed/>
    <w:rsid w:val="002A7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18</cp:revision>
  <dcterms:created xsi:type="dcterms:W3CDTF">2022-02-24T08:36:00Z</dcterms:created>
  <dcterms:modified xsi:type="dcterms:W3CDTF">2022-02-25T08:30:00Z</dcterms:modified>
</cp:coreProperties>
</file>